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EC" w:rsidRPr="002E47A7" w:rsidRDefault="009F41EC" w:rsidP="009F41EC">
      <w:pPr>
        <w:jc w:val="center"/>
        <w:rPr>
          <w:rFonts w:ascii="Times New Roman" w:hAnsi="Times New Roman"/>
          <w:b/>
          <w:sz w:val="28"/>
        </w:rPr>
      </w:pPr>
      <w:bookmarkStart w:id="0" w:name="_Toc338087531"/>
      <w:r w:rsidRPr="002E47A7">
        <w:rPr>
          <w:rFonts w:ascii="Times New Roman" w:hAnsi="Times New Roman"/>
          <w:b/>
          <w:sz w:val="28"/>
        </w:rPr>
        <w:t>МУНИЦИПАЛЬНОЕ БЮДЖЕТНОЕ ОБЩЕОБРАЗОВАТЕЛЬНОЕ УЧРЕЖДЕНИЕ</w:t>
      </w:r>
      <w:r w:rsidR="00F20708">
        <w:rPr>
          <w:rFonts w:ascii="Times New Roman" w:hAnsi="Times New Roman"/>
          <w:b/>
          <w:sz w:val="28"/>
        </w:rPr>
        <w:t xml:space="preserve"> </w:t>
      </w:r>
      <w:r w:rsidRPr="002E47A7">
        <w:rPr>
          <w:rFonts w:ascii="Times New Roman" w:hAnsi="Times New Roman"/>
          <w:b/>
          <w:sz w:val="28"/>
        </w:rPr>
        <w:t>УСТЬ - БЫСТРЯНСКАЯ СРЕДНЯЯ ОБЩЕОБРАЗОВАТЕЛЬНАЯ ШКОЛА</w:t>
      </w:r>
      <w:r w:rsidR="00ED1959">
        <w:rPr>
          <w:rFonts w:ascii="Times New Roman" w:hAnsi="Times New Roman"/>
          <w:b/>
          <w:sz w:val="28"/>
        </w:rPr>
        <w:t xml:space="preserve">                                                               </w:t>
      </w:r>
      <w:r w:rsidR="00F20708">
        <w:rPr>
          <w:rFonts w:ascii="Times New Roman" w:hAnsi="Times New Roman"/>
          <w:b/>
          <w:sz w:val="28"/>
        </w:rPr>
        <w:t xml:space="preserve"> ИМЕНИ ГЕРОЯ СОВЕТСКОГО СОЮЗА С.Я. ОРЕХОВА</w:t>
      </w:r>
    </w:p>
    <w:p w:rsidR="009F41EC" w:rsidRDefault="009F41EC" w:rsidP="009F41EC">
      <w:pPr>
        <w:jc w:val="right"/>
        <w:rPr>
          <w:rFonts w:ascii="Times New Roman" w:hAnsi="Times New Roman"/>
          <w:b/>
        </w:rPr>
      </w:pPr>
    </w:p>
    <w:p w:rsidR="009F41EC" w:rsidRPr="002E47A7" w:rsidRDefault="009F41EC" w:rsidP="009F41EC">
      <w:pPr>
        <w:jc w:val="right"/>
        <w:rPr>
          <w:rFonts w:ascii="Times New Roman" w:hAnsi="Times New Roman"/>
          <w:b/>
        </w:rPr>
      </w:pPr>
    </w:p>
    <w:p w:rsidR="00F20708" w:rsidRPr="00F20708" w:rsidRDefault="009F41EC" w:rsidP="001F5522">
      <w:pPr>
        <w:pStyle w:val="a4"/>
        <w:ind w:left="566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</w:t>
      </w:r>
      <w:r w:rsidR="00F20708" w:rsidRPr="00F20708">
        <w:rPr>
          <w:rFonts w:ascii="Times New Roman" w:hAnsi="Times New Roman"/>
          <w:b/>
          <w:sz w:val="24"/>
        </w:rPr>
        <w:t xml:space="preserve">                                                                              </w:t>
      </w:r>
      <w:r w:rsidR="00F20708">
        <w:rPr>
          <w:rFonts w:ascii="Times New Roman" w:hAnsi="Times New Roman"/>
          <w:b/>
          <w:sz w:val="24"/>
        </w:rPr>
        <w:t xml:space="preserve">                                       </w:t>
      </w:r>
      <w:r w:rsidR="001F5522">
        <w:rPr>
          <w:rFonts w:ascii="Times New Roman" w:hAnsi="Times New Roman"/>
          <w:b/>
          <w:sz w:val="24"/>
        </w:rPr>
        <w:t xml:space="preserve">     </w:t>
      </w:r>
      <w:r w:rsidR="00F20708" w:rsidRPr="00F20708">
        <w:rPr>
          <w:rFonts w:ascii="Times New Roman" w:hAnsi="Times New Roman"/>
          <w:b/>
          <w:sz w:val="24"/>
        </w:rPr>
        <w:t>«Утверждаю»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A1165F">
        <w:rPr>
          <w:rFonts w:ascii="Times New Roman" w:hAnsi="Times New Roman"/>
          <w:sz w:val="24"/>
        </w:rPr>
        <w:t xml:space="preserve">                                                                                               </w:t>
      </w:r>
      <w:r w:rsidR="00B134A6">
        <w:rPr>
          <w:rFonts w:ascii="Times New Roman" w:hAnsi="Times New Roman"/>
          <w:sz w:val="24"/>
        </w:rPr>
        <w:t>Д</w:t>
      </w:r>
      <w:r w:rsidRPr="00F20708">
        <w:rPr>
          <w:rFonts w:ascii="Times New Roman" w:hAnsi="Times New Roman"/>
          <w:sz w:val="24"/>
        </w:rPr>
        <w:t>иректор МБОУ УБСОШ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им. Героя ССС</w:t>
      </w:r>
      <w:r w:rsidR="007812D9">
        <w:rPr>
          <w:rFonts w:ascii="Times New Roman" w:hAnsi="Times New Roman"/>
          <w:sz w:val="24"/>
        </w:rPr>
        <w:t>Р</w:t>
      </w:r>
      <w:r w:rsidRPr="00F20708">
        <w:rPr>
          <w:rFonts w:ascii="Times New Roman" w:hAnsi="Times New Roman"/>
          <w:sz w:val="24"/>
        </w:rPr>
        <w:t xml:space="preserve"> С.Я. Орехова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_________/</w:t>
      </w:r>
      <w:r w:rsidR="00A1165F">
        <w:rPr>
          <w:rFonts w:ascii="Times New Roman" w:hAnsi="Times New Roman"/>
          <w:sz w:val="24"/>
        </w:rPr>
        <w:t>Пасовец</w:t>
      </w:r>
      <w:r w:rsidRPr="00F20708">
        <w:rPr>
          <w:rFonts w:ascii="Times New Roman" w:hAnsi="Times New Roman"/>
          <w:sz w:val="24"/>
        </w:rPr>
        <w:t xml:space="preserve"> Л.В./</w:t>
      </w:r>
    </w:p>
    <w:p w:rsidR="009F41EC" w:rsidRPr="00F20708" w:rsidRDefault="00F20708" w:rsidP="00F20708">
      <w:pPr>
        <w:pStyle w:val="a4"/>
        <w:jc w:val="center"/>
        <w:rPr>
          <w:rFonts w:ascii="Times New Roman" w:hAnsi="Times New Roman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  Приказ от 3</w:t>
      </w:r>
      <w:r w:rsidR="00273D3C">
        <w:rPr>
          <w:rFonts w:ascii="Times New Roman" w:hAnsi="Times New Roman"/>
          <w:sz w:val="24"/>
        </w:rPr>
        <w:t>0</w:t>
      </w:r>
      <w:r w:rsidRPr="00F20708">
        <w:rPr>
          <w:rFonts w:ascii="Times New Roman" w:hAnsi="Times New Roman"/>
          <w:sz w:val="24"/>
        </w:rPr>
        <w:t>.08.202</w:t>
      </w:r>
      <w:r w:rsidR="00273D3C">
        <w:rPr>
          <w:rFonts w:ascii="Times New Roman" w:hAnsi="Times New Roman"/>
          <w:sz w:val="24"/>
        </w:rPr>
        <w:t>4</w:t>
      </w:r>
      <w:r w:rsidRPr="00F20708">
        <w:rPr>
          <w:rFonts w:ascii="Times New Roman" w:hAnsi="Times New Roman"/>
          <w:sz w:val="24"/>
        </w:rPr>
        <w:t xml:space="preserve">г. № </w:t>
      </w:r>
      <w:r w:rsidR="00B134A6">
        <w:rPr>
          <w:rFonts w:ascii="Times New Roman" w:hAnsi="Times New Roman"/>
          <w:sz w:val="24"/>
        </w:rPr>
        <w:t>1</w:t>
      </w:r>
      <w:r w:rsidR="00273D3C">
        <w:rPr>
          <w:rFonts w:ascii="Times New Roman" w:hAnsi="Times New Roman"/>
          <w:sz w:val="24"/>
        </w:rPr>
        <w:t>34</w:t>
      </w: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Pr="002E47A7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</w:rPr>
      </w:pPr>
      <w:r w:rsidRPr="002E47A7">
        <w:rPr>
          <w:rFonts w:ascii="Times New Roman" w:eastAsiaTheme="minorHAnsi" w:hAnsi="Times New Roman"/>
          <w:b/>
          <w:sz w:val="52"/>
        </w:rPr>
        <w:t>Рабочая программа</w:t>
      </w: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</w:rPr>
        <w:t>«</w:t>
      </w:r>
      <w:r w:rsidR="00EA0CB5">
        <w:rPr>
          <w:rFonts w:ascii="Times New Roman" w:eastAsiaTheme="minorHAnsi" w:hAnsi="Times New Roman"/>
          <w:b/>
          <w:sz w:val="52"/>
        </w:rPr>
        <w:t>История Донского края</w:t>
      </w:r>
    </w:p>
    <w:p w:rsidR="009F41EC" w:rsidRDefault="00273D3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  <w:szCs w:val="52"/>
        </w:rPr>
        <w:t xml:space="preserve">для </w:t>
      </w:r>
      <w:r w:rsidR="003E36B2">
        <w:rPr>
          <w:rFonts w:ascii="Times New Roman" w:eastAsiaTheme="minorHAnsi" w:hAnsi="Times New Roman"/>
          <w:b/>
          <w:sz w:val="52"/>
          <w:szCs w:val="52"/>
        </w:rPr>
        <w:t>7</w:t>
      </w:r>
      <w:r w:rsidR="007E54EB">
        <w:rPr>
          <w:rFonts w:ascii="Times New Roman" w:eastAsiaTheme="minorHAnsi" w:hAnsi="Times New Roman"/>
          <w:b/>
          <w:sz w:val="52"/>
          <w:szCs w:val="52"/>
        </w:rPr>
        <w:t>-</w:t>
      </w:r>
      <w:r w:rsidR="003E36B2">
        <w:rPr>
          <w:rFonts w:ascii="Times New Roman" w:eastAsiaTheme="minorHAnsi" w:hAnsi="Times New Roman"/>
          <w:b/>
          <w:sz w:val="52"/>
          <w:szCs w:val="52"/>
        </w:rPr>
        <w:t>8</w:t>
      </w:r>
      <w:r w:rsidR="00F20708">
        <w:rPr>
          <w:rFonts w:ascii="Times New Roman" w:eastAsiaTheme="minorHAnsi" w:hAnsi="Times New Roman"/>
          <w:b/>
          <w:sz w:val="52"/>
          <w:szCs w:val="52"/>
        </w:rPr>
        <w:t xml:space="preserve"> </w:t>
      </w:r>
      <w:r w:rsidR="009F41EC">
        <w:rPr>
          <w:rFonts w:ascii="Times New Roman" w:eastAsiaTheme="minorHAnsi" w:hAnsi="Times New Roman"/>
          <w:b/>
          <w:sz w:val="52"/>
          <w:szCs w:val="52"/>
        </w:rPr>
        <w:t>класса</w:t>
      </w: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9F41EC" w:rsidRPr="00D63450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b/>
          <w:sz w:val="32"/>
          <w:szCs w:val="28"/>
        </w:rPr>
        <w:t xml:space="preserve">Направление: </w:t>
      </w:r>
      <w:r>
        <w:rPr>
          <w:rFonts w:ascii="Times New Roman" w:eastAsiaTheme="minorHAnsi" w:hAnsi="Times New Roman"/>
          <w:sz w:val="32"/>
          <w:szCs w:val="28"/>
        </w:rPr>
        <w:t>духо</w:t>
      </w:r>
      <w:r w:rsidRPr="00D63450">
        <w:rPr>
          <w:rFonts w:ascii="Times New Roman" w:eastAsiaTheme="minorHAnsi" w:hAnsi="Times New Roman"/>
          <w:sz w:val="32"/>
          <w:szCs w:val="28"/>
        </w:rPr>
        <w:t xml:space="preserve">вно - </w:t>
      </w:r>
      <w:r>
        <w:rPr>
          <w:rFonts w:ascii="Times New Roman" w:eastAsiaTheme="minorHAnsi" w:hAnsi="Times New Roman"/>
          <w:sz w:val="32"/>
          <w:szCs w:val="28"/>
        </w:rPr>
        <w:t>нравственное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Количество часов: </w:t>
      </w:r>
      <w:r w:rsidR="00000A70">
        <w:rPr>
          <w:rFonts w:ascii="Times New Roman" w:eastAsiaTheme="minorHAnsi" w:hAnsi="Times New Roman"/>
          <w:sz w:val="32"/>
          <w:szCs w:val="28"/>
        </w:rPr>
        <w:t>34</w:t>
      </w:r>
      <w:r w:rsidR="00644912">
        <w:rPr>
          <w:rFonts w:ascii="Times New Roman" w:eastAsiaTheme="minorHAnsi" w:hAnsi="Times New Roman"/>
          <w:sz w:val="32"/>
          <w:szCs w:val="28"/>
        </w:rPr>
        <w:t xml:space="preserve"> (3</w:t>
      </w:r>
      <w:r w:rsidR="007E54EB">
        <w:rPr>
          <w:rFonts w:ascii="Times New Roman" w:eastAsiaTheme="minorHAnsi" w:hAnsi="Times New Roman"/>
          <w:sz w:val="32"/>
          <w:szCs w:val="28"/>
        </w:rPr>
        <w:t>3</w:t>
      </w:r>
      <w:r w:rsidR="00644912">
        <w:rPr>
          <w:rFonts w:ascii="Times New Roman" w:eastAsiaTheme="minorHAnsi" w:hAnsi="Times New Roman"/>
          <w:sz w:val="32"/>
          <w:szCs w:val="28"/>
        </w:rPr>
        <w:t>)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Учитель: </w:t>
      </w:r>
      <w:r w:rsidRPr="00FF30E9">
        <w:rPr>
          <w:rFonts w:ascii="Times New Roman" w:eastAsiaTheme="minorHAnsi" w:hAnsi="Times New Roman"/>
          <w:sz w:val="32"/>
          <w:szCs w:val="28"/>
        </w:rPr>
        <w:t xml:space="preserve">Доронова Наталия Васильевна, </w:t>
      </w:r>
    </w:p>
    <w:p w:rsidR="009F41EC" w:rsidRPr="00FF30E9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sz w:val="32"/>
          <w:szCs w:val="28"/>
        </w:rPr>
        <w:t xml:space="preserve">                 </w:t>
      </w:r>
      <w:r w:rsidRPr="00FF30E9">
        <w:rPr>
          <w:rFonts w:ascii="Times New Roman" w:eastAsiaTheme="minorHAnsi" w:hAnsi="Times New Roman"/>
          <w:sz w:val="32"/>
          <w:szCs w:val="28"/>
        </w:rPr>
        <w:t>учитель высшей</w:t>
      </w:r>
      <w:r>
        <w:rPr>
          <w:rFonts w:ascii="Times New Roman" w:eastAsiaTheme="minorHAnsi" w:hAnsi="Times New Roman"/>
          <w:sz w:val="32"/>
          <w:szCs w:val="28"/>
        </w:rPr>
        <w:t xml:space="preserve"> </w:t>
      </w:r>
      <w:r w:rsidRPr="00FF30E9">
        <w:rPr>
          <w:rFonts w:ascii="Times New Roman" w:eastAsiaTheme="minorHAnsi" w:hAnsi="Times New Roman"/>
          <w:sz w:val="32"/>
          <w:szCs w:val="28"/>
        </w:rPr>
        <w:t>квалификационной категории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9F41EC" w:rsidRDefault="009F41EC" w:rsidP="009F41EC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F41EC" w:rsidRDefault="009F41EC" w:rsidP="009F41EC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F41EC" w:rsidRDefault="009F41EC" w:rsidP="009F41EC">
      <w:pPr>
        <w:jc w:val="both"/>
        <w:rPr>
          <w:b/>
          <w:sz w:val="32"/>
        </w:rPr>
      </w:pPr>
    </w:p>
    <w:p w:rsidR="009F41EC" w:rsidRDefault="00F20708" w:rsidP="009F41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202</w:t>
      </w:r>
      <w:r w:rsidR="00273D3C">
        <w:rPr>
          <w:rFonts w:ascii="Times New Roman" w:eastAsia="Times New Roman" w:hAnsi="Times New Roman"/>
          <w:sz w:val="24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-202</w:t>
      </w:r>
      <w:r w:rsidR="00273D3C">
        <w:rPr>
          <w:rFonts w:ascii="Times New Roman" w:eastAsia="Times New Roman" w:hAnsi="Times New Roman"/>
          <w:sz w:val="24"/>
          <w:szCs w:val="28"/>
          <w:lang w:eastAsia="ru-RU"/>
        </w:rPr>
        <w:t>5</w:t>
      </w:r>
      <w:r w:rsidR="009F41EC" w:rsidRPr="00293281">
        <w:rPr>
          <w:rFonts w:ascii="Times New Roman" w:eastAsia="Times New Roman" w:hAnsi="Times New Roman"/>
          <w:sz w:val="24"/>
          <w:szCs w:val="28"/>
          <w:lang w:eastAsia="ru-RU"/>
        </w:rPr>
        <w:t xml:space="preserve"> уч</w:t>
      </w:r>
      <w:r w:rsidR="009F41EC">
        <w:rPr>
          <w:rFonts w:ascii="Times New Roman" w:eastAsia="Times New Roman" w:hAnsi="Times New Roman"/>
          <w:sz w:val="24"/>
          <w:szCs w:val="28"/>
          <w:lang w:eastAsia="ru-RU"/>
        </w:rPr>
        <w:t>ебный</w:t>
      </w:r>
      <w:r w:rsidR="009F41EC" w:rsidRPr="00293281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bookmarkEnd w:id="0"/>
    <w:p w:rsidR="009F41EC" w:rsidRPr="00BF4C38" w:rsidRDefault="009F41EC" w:rsidP="009F41EC">
      <w:pPr>
        <w:pStyle w:val="2"/>
        <w:keepNext w:val="0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i w:val="0"/>
        </w:rPr>
      </w:pPr>
      <w:r w:rsidRPr="00BF4C38">
        <w:rPr>
          <w:rFonts w:ascii="Times New Roman" w:hAnsi="Times New Roman" w:cs="Times New Roman"/>
          <w:i w:val="0"/>
        </w:rPr>
        <w:lastRenderedPageBreak/>
        <w:t>Пояснительная записка</w:t>
      </w:r>
    </w:p>
    <w:p w:rsidR="009F41EC" w:rsidRPr="00AD5A1A" w:rsidRDefault="009F41EC" w:rsidP="009F41EC">
      <w:pPr>
        <w:pStyle w:val="a4"/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D5A1A">
        <w:rPr>
          <w:rFonts w:ascii="Times New Roman" w:eastAsia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DB5506" w:rsidRPr="00131E90" w:rsidRDefault="00DB5506" w:rsidP="00DB5506">
      <w:pPr>
        <w:pStyle w:val="a3"/>
        <w:widowControl w:val="0"/>
        <w:tabs>
          <w:tab w:val="left" w:pos="307"/>
        </w:tabs>
        <w:autoSpaceDE w:val="0"/>
        <w:autoSpaceDN w:val="0"/>
        <w:spacing w:after="0" w:line="242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131E90">
        <w:rPr>
          <w:rFonts w:ascii="Times New Roman" w:hAnsi="Times New Roman"/>
          <w:sz w:val="28"/>
        </w:rPr>
        <w:t>Федеральны</w:t>
      </w:r>
      <w:r>
        <w:rPr>
          <w:rFonts w:ascii="Times New Roman" w:hAnsi="Times New Roman"/>
          <w:sz w:val="28"/>
        </w:rPr>
        <w:t>й</w:t>
      </w:r>
      <w:r w:rsidRPr="00131E90">
        <w:rPr>
          <w:rFonts w:ascii="Times New Roman" w:hAnsi="Times New Roman"/>
          <w:sz w:val="28"/>
        </w:rPr>
        <w:t xml:space="preserve"> закон от 29 декабря 2012 года №273-ФЗ «Об образовании в Российской Федерации» с изменениями от 4 августа 2023 года,</w:t>
      </w:r>
    </w:p>
    <w:p w:rsidR="00DB5506" w:rsidRPr="00774D70" w:rsidRDefault="00DB5506" w:rsidP="00DB5506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74D70">
        <w:rPr>
          <w:rFonts w:ascii="Times New Roman" w:hAnsi="Times New Roman"/>
          <w:sz w:val="28"/>
          <w:szCs w:val="28"/>
        </w:rPr>
        <w:t>Информационно-методическ</w:t>
      </w:r>
      <w:r>
        <w:rPr>
          <w:rFonts w:ascii="Times New Roman" w:hAnsi="Times New Roman"/>
          <w:sz w:val="28"/>
          <w:szCs w:val="28"/>
        </w:rPr>
        <w:t>ое</w:t>
      </w:r>
      <w:r w:rsidRPr="00774D70">
        <w:rPr>
          <w:rFonts w:ascii="Times New Roman" w:hAnsi="Times New Roman"/>
          <w:sz w:val="28"/>
          <w:szCs w:val="28"/>
        </w:rPr>
        <w:t xml:space="preserve"> письмо Министерства просвещения Российской Федерации «Об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 от </w:t>
      </w:r>
      <w:r>
        <w:rPr>
          <w:rFonts w:ascii="Times New Roman" w:hAnsi="Times New Roman"/>
          <w:sz w:val="28"/>
          <w:szCs w:val="28"/>
        </w:rPr>
        <w:t xml:space="preserve">05.07.2022 № ТВ-1290/03, </w:t>
      </w:r>
    </w:p>
    <w:p w:rsidR="00DB5506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РФ от 28 сентября 2020 г. № 28 "Об утверждении санитарных правил СП 2.4.3648-20 "Санитарноэпидемиологические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sz w:val="28"/>
          <w:szCs w:val="28"/>
        </w:rPr>
        <w:t>.</w:t>
      </w:r>
    </w:p>
    <w:p w:rsidR="00DB5506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31E90"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РФ от 28 января 2021 г. № 2 Об утверждении санитарных правил и норм СанПиН 1.2.3685- 21 "Гигиенические нормативы и требования к обеспечению безопасности и (или) безвредности для человека факторов среды обитания" (далее – СанПиН 1.2.3685- 21); </w:t>
      </w:r>
    </w:p>
    <w:p w:rsidR="00A00A8C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Письмо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Министерства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просвещения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Российской Федерации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от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16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января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2023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года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№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03-68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«О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введении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федеральных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основных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общеобразовательных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программ»</w:t>
      </w:r>
      <w:r w:rsidR="00A00A8C">
        <w:rPr>
          <w:rFonts w:ascii="Times New Roman" w:hAnsi="Times New Roman"/>
          <w:sz w:val="28"/>
          <w:szCs w:val="28"/>
        </w:rPr>
        <w:t>;</w:t>
      </w:r>
    </w:p>
    <w:p w:rsidR="00DB5506" w:rsidRPr="00A00A8C" w:rsidRDefault="00A00A8C" w:rsidP="00A00A8C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pacing w:val="1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 xml:space="preserve">- Авторская программа </w:t>
      </w:r>
      <w:r w:rsidR="00DB5506" w:rsidRPr="00A0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00A8C">
        <w:rPr>
          <w:rFonts w:ascii="Times New Roman" w:hAnsi="Times New Roman"/>
          <w:spacing w:val="1"/>
          <w:sz w:val="28"/>
          <w:szCs w:val="28"/>
        </w:rPr>
        <w:t>Осадченко Н.Г. «История Донского края с древнейших времен до начала XX века». – Ростов-на-Дону, Д</w:t>
      </w:r>
      <w:r>
        <w:rPr>
          <w:rFonts w:ascii="Times New Roman" w:hAnsi="Times New Roman"/>
          <w:spacing w:val="1"/>
          <w:sz w:val="28"/>
          <w:szCs w:val="28"/>
        </w:rPr>
        <w:t>онской издательский дом. – 2023;</w:t>
      </w:r>
    </w:p>
    <w:p w:rsidR="00DB5506" w:rsidRPr="00EA0CB5" w:rsidRDefault="00DB5506" w:rsidP="00DB55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55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506"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новная образовательная</w:t>
      </w:r>
      <w:r w:rsidRPr="00DB5506">
        <w:rPr>
          <w:rFonts w:ascii="Times New Roman" w:hAnsi="Times New Roman"/>
          <w:sz w:val="28"/>
          <w:szCs w:val="28"/>
        </w:rPr>
        <w:t xml:space="preserve"> </w:t>
      </w:r>
      <w:r w:rsidRPr="00EA0CB5">
        <w:rPr>
          <w:rFonts w:ascii="Times New Roman" w:hAnsi="Times New Roman"/>
          <w:sz w:val="28"/>
          <w:szCs w:val="28"/>
        </w:rPr>
        <w:t>программа</w:t>
      </w:r>
      <w:r w:rsidR="00EA0CB5">
        <w:rPr>
          <w:rFonts w:ascii="Times New Roman" w:hAnsi="Times New Roman"/>
          <w:sz w:val="28"/>
          <w:szCs w:val="28"/>
        </w:rPr>
        <w:t xml:space="preserve"> О</w:t>
      </w:r>
      <w:r w:rsidRPr="00EA0CB5">
        <w:rPr>
          <w:rFonts w:ascii="Times New Roman" w:hAnsi="Times New Roman"/>
          <w:sz w:val="28"/>
          <w:szCs w:val="28"/>
        </w:rPr>
        <w:t xml:space="preserve">ОО для </w:t>
      </w:r>
      <w:r w:rsidR="00EA0CB5">
        <w:rPr>
          <w:rFonts w:ascii="Times New Roman" w:hAnsi="Times New Roman"/>
          <w:sz w:val="28"/>
          <w:szCs w:val="28"/>
        </w:rPr>
        <w:t>5-9</w:t>
      </w:r>
      <w:r w:rsidRPr="00EA0CB5">
        <w:rPr>
          <w:rFonts w:ascii="Times New Roman" w:hAnsi="Times New Roman"/>
          <w:sz w:val="28"/>
          <w:szCs w:val="28"/>
        </w:rPr>
        <w:t xml:space="preserve"> класс</w:t>
      </w:r>
      <w:r w:rsidR="00EA0CB5">
        <w:rPr>
          <w:rFonts w:ascii="Times New Roman" w:hAnsi="Times New Roman"/>
          <w:sz w:val="28"/>
          <w:szCs w:val="28"/>
        </w:rPr>
        <w:t>ов</w:t>
      </w:r>
      <w:r w:rsidRPr="00EA0CB5">
        <w:rPr>
          <w:rFonts w:ascii="Times New Roman" w:hAnsi="Times New Roman"/>
          <w:sz w:val="28"/>
          <w:szCs w:val="28"/>
        </w:rPr>
        <w:t xml:space="preserve"> (Приказ от 3</w:t>
      </w:r>
      <w:r w:rsidR="00EA0CB5">
        <w:rPr>
          <w:rFonts w:ascii="Times New Roman" w:hAnsi="Times New Roman"/>
          <w:sz w:val="28"/>
          <w:szCs w:val="28"/>
        </w:rPr>
        <w:t>0</w:t>
      </w:r>
      <w:r w:rsidRPr="00EA0CB5">
        <w:rPr>
          <w:rFonts w:ascii="Times New Roman" w:hAnsi="Times New Roman"/>
          <w:sz w:val="28"/>
          <w:szCs w:val="28"/>
        </w:rPr>
        <w:t>.08.202</w:t>
      </w:r>
      <w:r w:rsidR="00EA0CB5">
        <w:rPr>
          <w:rFonts w:ascii="Times New Roman" w:hAnsi="Times New Roman"/>
          <w:sz w:val="28"/>
          <w:szCs w:val="28"/>
        </w:rPr>
        <w:t>4г № 134</w:t>
      </w:r>
      <w:r w:rsidRPr="00EA0CB5">
        <w:rPr>
          <w:rFonts w:ascii="Times New Roman" w:hAnsi="Times New Roman"/>
          <w:sz w:val="28"/>
          <w:szCs w:val="28"/>
        </w:rPr>
        <w:t xml:space="preserve">); </w:t>
      </w:r>
    </w:p>
    <w:p w:rsidR="00DB5506" w:rsidRDefault="00DB5506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0362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лендарный учебный график на 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73D3C">
        <w:rPr>
          <w:rFonts w:ascii="Times New Roman" w:hAnsi="Times New Roman"/>
          <w:sz w:val="28"/>
          <w:szCs w:val="28"/>
        </w:rPr>
        <w:t>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</w:t>
      </w:r>
      <w:r w:rsidR="00273D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.08.202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 w:rsidR="00273D3C">
        <w:rPr>
          <w:rFonts w:ascii="Times New Roman" w:hAnsi="Times New Roman"/>
          <w:sz w:val="28"/>
          <w:szCs w:val="28"/>
        </w:rPr>
        <w:t>134</w:t>
      </w:r>
      <w:r w:rsidRPr="000362F7">
        <w:rPr>
          <w:rFonts w:ascii="Times New Roman" w:hAnsi="Times New Roman"/>
          <w:sz w:val="28"/>
          <w:szCs w:val="28"/>
        </w:rPr>
        <w:t>);</w:t>
      </w:r>
    </w:p>
    <w:p w:rsidR="00DB5506" w:rsidRDefault="00DB5506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 внеурочной деятельности на 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73D3C">
        <w:rPr>
          <w:rFonts w:ascii="Times New Roman" w:hAnsi="Times New Roman"/>
          <w:sz w:val="28"/>
          <w:szCs w:val="28"/>
        </w:rPr>
        <w:t>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</w:t>
      </w:r>
      <w:r w:rsidR="00273D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.08.202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="00273D3C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).</w:t>
      </w:r>
      <w:r w:rsidRPr="000362F7">
        <w:rPr>
          <w:rFonts w:ascii="Times New Roman" w:hAnsi="Times New Roman"/>
          <w:sz w:val="28"/>
          <w:szCs w:val="28"/>
        </w:rPr>
        <w:t xml:space="preserve"> </w:t>
      </w:r>
    </w:p>
    <w:p w:rsidR="00A00A8C" w:rsidRDefault="00A00A8C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A8C" w:rsidRPr="000362F7" w:rsidRDefault="00A00A8C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Ц</w:t>
      </w:r>
      <w:r w:rsidR="009F41EC"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ел</w:t>
      </w:r>
      <w:r w:rsidR="00804ABB">
        <w:rPr>
          <w:rFonts w:ascii="Times New Roman" w:eastAsia="Times New Roman" w:hAnsi="Times New Roman"/>
          <w:b/>
          <w:sz w:val="28"/>
          <w:szCs w:val="24"/>
          <w:lang w:eastAsia="ru-RU"/>
        </w:rPr>
        <w:t>и</w:t>
      </w:r>
      <w:r w:rsidR="009F41EC" w:rsidRPr="00296CC6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  <w:r w:rsidR="009F41EC" w:rsidRPr="00296C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школьниками своей социальной идентичности в широком спектре – как граждан России, жителей Донского края, родного города, села, станицы, представителей своей этнонациональной и религиозной общности, хранителей традиций рода и семьи;</w:t>
      </w:r>
    </w:p>
    <w:p w:rsidR="00A00A8C" w:rsidRP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формирование общей картины исторического пути разных народов Ростовской области, преемственности исторических эпох и непрерывности исторических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процессов в условиях многонационального и поликонфессионального своеобразия региона</w:t>
      </w:r>
      <w:r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создание целостного представления о Ростовской области как самобытной части Российской Федерации.</w:t>
      </w:r>
    </w:p>
    <w:p w:rsidR="00A00A8C" w:rsidRPr="00A00A8C" w:rsidRDefault="00A00A8C" w:rsidP="00A00A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Задачи: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овладение обучающимися знаниями о месте и роли Донского края в истории России и в мировом историческом процессе;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обучающимися исторического, этнонационального и хозяйственного своеобразия и неповторимости региональной истории в общероссийском контексте;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обучающимися культурного многообразия Донского региона, духовных традиций, социально-нравственного опыта предше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твующих поколений;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формирование толерантного отношения к культурно-историческому наследию народов Донского края;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привитие чувства гордости за малую родину;</w:t>
      </w:r>
    </w:p>
    <w:p w:rsid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воспитание патриотизма и гражданственности;</w:t>
      </w: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формирование у школьников умений применять исторические знания региональной истории в ходе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своей жизнедеятельности, в кон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структивном решении региональных проблем на 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снове идеи межна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ционального согласия;</w:t>
      </w: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развитие творческих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способностей обучающихся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 на основе поисковой, исследовательской деятельности, изучения многообразных источников по истории Донского края;</w:t>
      </w:r>
    </w:p>
    <w:p w:rsid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приобщение школьников к сохранению этнонациональных культур и духовных традиций региона в условиях многонационального государства.</w:t>
      </w:r>
    </w:p>
    <w:p w:rsid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F41EC" w:rsidRPr="008D6F96" w:rsidRDefault="009F41EC" w:rsidP="008D6F96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Результаты освоения курса внеурочной деятельности</w:t>
      </w: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9F41EC" w:rsidRPr="008D6F96" w:rsidRDefault="009F41EC" w:rsidP="008D6F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</w:t>
      </w:r>
      <w:r w:rsidR="008D6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  <w:r w:rsidRPr="008D6F9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A00A8C" w:rsidRPr="00A00A8C" w:rsidRDefault="009F41EC" w:rsidP="00A00A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6F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00A8C"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="00A00A8C"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патриотического воспитания</w:t>
      </w:r>
      <w:r w:rsidR="00A00A8C" w:rsidRPr="00A00A8C">
        <w:rPr>
          <w:rFonts w:ascii="Times New Roman" w:eastAsia="Times New Roman" w:hAnsi="Times New Roman"/>
          <w:sz w:val="28"/>
          <w:szCs w:val="28"/>
          <w:lang w:eastAsia="ru-RU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Донского края, народов России, в том числе народов, населяющих Донской край;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Донского края, государственным и региональным праздникам, историческому и природному наследию и культурным памятникам, традициям разных народов, проживающих в родной стране и регионе;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гражданского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исторической традиции и примеров гражданского служения Отечеству, в том числе на примерах региональной истории; готовность к выполнению обязанностей гражданина и реализации его прав; гуманистических традиций и демократических ценностей современного российского общества; уважение прав, свобод и законных интересов других людей; активное участие в жизни семьи, образовательной организации, местного сообщества, Донского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00A8C" w:rsidRPr="00A00A8C" w:rsidRDefault="00A00A8C" w:rsidP="00AC75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духовно-нравственной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сфере: представление о традиционных духовно-нравственных ценностях народов России, в том числе народов, населяющих Донской край;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непри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ятие асоциальных поступков;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понимании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ценности научного познания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истории, в том числе истории Донского края, как важной составляющей современного общественного сознания;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эстетического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представление о культурном многообразии своей страны и своего региона; осознание важности культуры как воплощения ценностей общества и средства коммуникации; понимание ценности российского, в том числе регионального искусства, роли донских культурных традиций и народного творчества; уважение к культуре своего и других народов, проживающих на территории Донского края;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формировании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ценностного отношения к жизни и здоровью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: осознание ценности жизни и необходимости ее сохранения (в том числе – на основе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примеров региональной истории); представление об идеалах гармоничного физического и духовного развития человека в различные исторические периоды;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трудового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понимание на основе знания региональной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 региона;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планов, связанных со своим регионом;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экологического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среды, в том числе региона; активное неприятие действий, приносящих вред окружающей среде; готовность к участию в практической деятельности экологической направленности своего родного города (села, станицы);</w:t>
      </w:r>
    </w:p>
    <w:p w:rsidR="009F41EC" w:rsidRPr="008D6F96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адаптации к меняющимся условиям социальной и природной среды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представления об изменениях природной и социальной среды в истории, об опыте адаптации людей своего региона к новым</w:t>
      </w:r>
      <w:r w:rsidRPr="00A00A8C">
        <w:rPr>
          <w:rFonts w:ascii="Trebuchet MS" w:eastAsia="Trebuchet MS" w:hAnsi="Trebuchet MS" w:cs="Trebuchet MS"/>
          <w:color w:val="231F20"/>
          <w:w w:val="95"/>
        </w:rPr>
        <w:t xml:space="preserve">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жизненным условиям, о значении совместной деятельности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структивного ответа на природные и социальные вызовы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41EC" w:rsidRPr="008D6F96" w:rsidRDefault="009F41EC" w:rsidP="008D6F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D6F96">
        <w:rPr>
          <w:rFonts w:ascii="Times New Roman" w:hAnsi="Times New Roman"/>
          <w:b/>
          <w:sz w:val="28"/>
          <w:szCs w:val="28"/>
        </w:rPr>
        <w:t xml:space="preserve">Метапредметными </w:t>
      </w:r>
      <w:r w:rsidRPr="008D6F96">
        <w:rPr>
          <w:rFonts w:ascii="Times New Roman" w:hAnsi="Times New Roman"/>
          <w:sz w:val="28"/>
          <w:szCs w:val="28"/>
        </w:rPr>
        <w:t>результатами являются следующие умения: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познавательных действий: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владение базовыми логическими действиями</w:t>
      </w:r>
      <w:r w:rsidRPr="00A00A8C">
        <w:rPr>
          <w:rFonts w:ascii="Times New Roman" w:hAnsi="Times New Roman"/>
          <w:sz w:val="28"/>
          <w:szCs w:val="28"/>
        </w:rPr>
        <w:t xml:space="preserve">: </w:t>
      </w:r>
      <w:r w:rsidR="00E02350">
        <w:rPr>
          <w:rFonts w:ascii="Times New Roman" w:hAnsi="Times New Roman"/>
          <w:sz w:val="28"/>
          <w:szCs w:val="28"/>
        </w:rPr>
        <w:t>систематизиро</w:t>
      </w:r>
      <w:r w:rsidRPr="00A00A8C">
        <w:rPr>
          <w:rFonts w:ascii="Times New Roman" w:hAnsi="Times New Roman"/>
          <w:sz w:val="28"/>
          <w:szCs w:val="28"/>
        </w:rPr>
        <w:t>вать и обобщать исторические фак</w:t>
      </w:r>
      <w:r w:rsidR="00E02350">
        <w:rPr>
          <w:rFonts w:ascii="Times New Roman" w:hAnsi="Times New Roman"/>
          <w:sz w:val="28"/>
          <w:szCs w:val="28"/>
        </w:rPr>
        <w:t>ты (в форме таблиц, схем); выяв</w:t>
      </w:r>
      <w:r w:rsidRPr="00A00A8C">
        <w:rPr>
          <w:rFonts w:ascii="Times New Roman" w:hAnsi="Times New Roman"/>
          <w:sz w:val="28"/>
          <w:szCs w:val="28"/>
        </w:rPr>
        <w:t>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владение базовыми исследовательскими действиями</w:t>
      </w:r>
      <w:r w:rsidRPr="00A00A8C">
        <w:rPr>
          <w:rFonts w:ascii="Times New Roman" w:hAnsi="Times New Roman"/>
          <w:sz w:val="28"/>
          <w:szCs w:val="28"/>
        </w:rPr>
        <w:t>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(со- общение, эссе, презентация, реферат, учебный проект и др.);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работа с информацией</w:t>
      </w:r>
      <w:r w:rsidRPr="00A00A8C">
        <w:rPr>
          <w:rFonts w:ascii="Times New Roman" w:hAnsi="Times New Roman"/>
          <w:sz w:val="28"/>
          <w:szCs w:val="28"/>
        </w:rPr>
        <w:t>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 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коммуникативных действий:</w:t>
      </w:r>
    </w:p>
    <w:p w:rsidR="00A00A8C" w:rsidRPr="00A00A8C" w:rsidRDefault="00A00A8C" w:rsidP="00482FB6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lastRenderedPageBreak/>
        <w:t>общение</w:t>
      </w:r>
      <w:r w:rsidRPr="00A00A8C">
        <w:rPr>
          <w:rFonts w:ascii="Times New Roman" w:hAnsi="Times New Roman"/>
          <w:sz w:val="28"/>
          <w:szCs w:val="28"/>
        </w:rPr>
        <w:t>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A8C">
        <w:rPr>
          <w:rFonts w:ascii="Times New Roman" w:hAnsi="Times New Roman"/>
          <w:sz w:val="28"/>
          <w:szCs w:val="28"/>
        </w:rPr>
        <w:t>и применять правила межкультурного взаимодействия в школе и социальном окружении;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осуществление совместной деятельности</w:t>
      </w:r>
      <w:r w:rsidRPr="00A00A8C">
        <w:rPr>
          <w:rFonts w:ascii="Times New Roman" w:hAnsi="Times New Roman"/>
          <w:sz w:val="28"/>
          <w:szCs w:val="28"/>
        </w:rPr>
        <w:t>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регулятивных действий: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 xml:space="preserve">владение </w:t>
      </w:r>
      <w:r w:rsidRPr="00A00A8C">
        <w:rPr>
          <w:rFonts w:ascii="Times New Roman" w:hAnsi="Times New Roman"/>
          <w:sz w:val="28"/>
          <w:szCs w:val="28"/>
        </w:rPr>
        <w:t>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 xml:space="preserve">владение приемами самоконтроля </w:t>
      </w:r>
      <w:r w:rsidRPr="00A00A8C">
        <w:rPr>
          <w:rFonts w:ascii="Times New Roman" w:hAnsi="Times New Roman"/>
          <w:sz w:val="28"/>
          <w:szCs w:val="28"/>
        </w:rPr>
        <w:t>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эмоционального интеллекта, понимания себя и других: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B52DA" w:rsidRDefault="003B52DA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9F41EC" w:rsidRDefault="003E36B2" w:rsidP="009F41E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С</w:t>
      </w:r>
      <w:r w:rsidR="009F41EC" w:rsidRPr="005B3139">
        <w:rPr>
          <w:rFonts w:ascii="Times New Roman" w:eastAsiaTheme="minorEastAsia" w:hAnsi="Times New Roman"/>
          <w:b/>
          <w:sz w:val="28"/>
          <w:szCs w:val="28"/>
          <w:lang w:eastAsia="ru-RU"/>
        </w:rPr>
        <w:t>одержание курса внеурочной деятельности</w:t>
      </w:r>
    </w:p>
    <w:p w:rsidR="003E36B2" w:rsidRPr="00804ABB" w:rsidRDefault="003E36B2" w:rsidP="003E36B2">
      <w:pPr>
        <w:pStyle w:val="a4"/>
        <w:jc w:val="center"/>
        <w:rPr>
          <w:rFonts w:ascii="Times New Roman" w:hAnsi="Times New Roman"/>
          <w:b/>
          <w:sz w:val="24"/>
        </w:rPr>
      </w:pPr>
      <w:r w:rsidRPr="00804ABB">
        <w:rPr>
          <w:rFonts w:ascii="Times New Roman" w:hAnsi="Times New Roman"/>
          <w:b/>
          <w:sz w:val="24"/>
        </w:rPr>
        <w:t>ДОНС</w:t>
      </w:r>
      <w:r w:rsidRPr="00804ABB">
        <w:rPr>
          <w:rFonts w:ascii="Times New Roman" w:hAnsi="Times New Roman"/>
          <w:b/>
          <w:sz w:val="24"/>
        </w:rPr>
        <w:t>КОЙ КРАЙ В XVI-XVII ВЕКАХ 17 ч.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sz w:val="28"/>
        </w:rPr>
      </w:pPr>
      <w:r w:rsidRPr="003E36B2">
        <w:rPr>
          <w:rFonts w:ascii="Times New Roman" w:hAnsi="Times New Roman"/>
          <w:b/>
          <w:sz w:val="28"/>
        </w:rPr>
        <w:t>Появление донского казачества.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Дикое поле. Проблема происхождения донского казачества. Предпосылки возникновения казачества. Начало русского продвижения на Дон. Первые сведения о донских казаках.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sz w:val="28"/>
        </w:rPr>
      </w:pPr>
      <w:r w:rsidRPr="003E36B2">
        <w:rPr>
          <w:rFonts w:ascii="Times New Roman" w:hAnsi="Times New Roman"/>
          <w:b/>
          <w:sz w:val="28"/>
        </w:rPr>
        <w:t>Появление казачьих городков.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Типы казачьих поселений. Первые казачьи городки на Дону. Численность населения казачьих городков в XVII в. Описание казачьих го</w:t>
      </w:r>
      <w:r>
        <w:rPr>
          <w:rFonts w:ascii="Times New Roman" w:hAnsi="Times New Roman"/>
          <w:sz w:val="28"/>
        </w:rPr>
        <w:t>р</w:t>
      </w:r>
      <w:r w:rsidRPr="003E36B2">
        <w:rPr>
          <w:rFonts w:ascii="Times New Roman" w:hAnsi="Times New Roman"/>
          <w:sz w:val="28"/>
        </w:rPr>
        <w:t>одков.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sz w:val="28"/>
        </w:rPr>
      </w:pPr>
      <w:r w:rsidRPr="003E36B2">
        <w:rPr>
          <w:rFonts w:ascii="Times New Roman" w:hAnsi="Times New Roman"/>
          <w:b/>
          <w:sz w:val="28"/>
        </w:rPr>
        <w:t>Образование Войска Донского.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Этнический и социальный состав казачества. Процесс формирования Войска Донского. Организация жизни казаков. Система войсковых знаков отличия. Семейная жизнь казаков.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>Органы управления Войска Донского</w:t>
      </w:r>
      <w:r w:rsidRPr="003E36B2">
        <w:rPr>
          <w:rFonts w:ascii="Times New Roman" w:hAnsi="Times New Roman"/>
          <w:sz w:val="28"/>
        </w:rPr>
        <w:t>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Формирование властных структур раннего казачества. Казачий Круг. Атаманы. Войсковые есаулы и дьяки. Старшина. Органы местного казачьего самоуправления.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>Главные занятия и промыслы донских казаков, казачье мастерство</w:t>
      </w:r>
      <w:r w:rsidRPr="003E36B2">
        <w:rPr>
          <w:rFonts w:ascii="Times New Roman" w:hAnsi="Times New Roman"/>
          <w:sz w:val="28"/>
        </w:rPr>
        <w:t>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Промысловая деятельность. Военно-промысловая деятельность.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Торговля. Ремесло. Скотоводство. Земледелие.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sz w:val="28"/>
        </w:rPr>
      </w:pPr>
      <w:r w:rsidRPr="003E36B2">
        <w:rPr>
          <w:rFonts w:ascii="Times New Roman" w:hAnsi="Times New Roman"/>
          <w:b/>
          <w:sz w:val="28"/>
        </w:rPr>
        <w:t>Духовная культура донского казачества. Быт, обычаи и традиции донского казачества.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Религиозная жизнь казачества. Казачий фольклор. Церемонии и ритуалы. Исторические песни и памятники литературы. Традиционная одежда донских казаков. Традиционная медицина. Пища донских казаков. Традиционные жилища казаков.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>Взаимоотношения казачества с Московским царством</w:t>
      </w:r>
      <w:r w:rsidRPr="003E36B2">
        <w:rPr>
          <w:rFonts w:ascii="Times New Roman" w:hAnsi="Times New Roman"/>
          <w:sz w:val="28"/>
        </w:rPr>
        <w:t>.</w:t>
      </w:r>
    </w:p>
    <w:p w:rsid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 xml:space="preserve">Развитие отношений между московским правительством и Войском Донским в XVI – XVII вв. Общие тенденции. Характеристика взаимоотношений между казаками и Москвой в XVI в. </w:t>
      </w:r>
    </w:p>
    <w:p w:rsid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Взаимоотношения между Москвой и Доном в XVII 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Участие донских казаков в войнах России во второй половине XVI 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sz w:val="28"/>
        </w:rPr>
        <w:t>Взятие Казани в 1552 г. Участие в военных действиях 1550-х – начале 1560-х гг. Военные операции 1560 – 1570-х гг. Военные кампании во время правления Федора Ивановича (1584 – 1598).</w:t>
      </w:r>
      <w:r w:rsidRPr="003E36B2">
        <w:rPr>
          <w:rFonts w:ascii="Tahoma" w:eastAsia="Tahoma" w:hAnsi="Tahoma" w:cs="Tahoma"/>
          <w:b/>
          <w:bCs/>
          <w:i/>
          <w:iCs/>
          <w:color w:val="231F20"/>
          <w:spacing w:val="-1"/>
          <w:w w:val="90"/>
          <w:sz w:val="20"/>
          <w:szCs w:val="20"/>
        </w:rPr>
        <w:t xml:space="preserve"> </w:t>
      </w:r>
      <w:r w:rsidRPr="003E36B2">
        <w:rPr>
          <w:rFonts w:ascii="Times New Roman" w:hAnsi="Times New Roman"/>
          <w:b/>
          <w:bCs/>
          <w:sz w:val="28"/>
        </w:rPr>
        <w:t>Морские и сухопутные походы донских казаков.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Военное искусство донских казаков. Общая характеристика каза- чьих походов. Морские походы. Сухопутные походы.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b/>
          <w:bCs/>
          <w:sz w:val="28"/>
        </w:rPr>
        <w:t>Участие донских казаков в событиях Смутного времени.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Вопрос о степени участия донских казаков в русской Смуте начала XVII в. Донское казачество и Лжедмитрий I. Восстание Ивана Болотни- кова. Движение Лжедмитрия II. Донские казаки и Земские ополчения. Избрание на царство Михаила Романова. Казачество на последнем эта- пе Смуты.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b/>
          <w:bCs/>
          <w:sz w:val="28"/>
        </w:rPr>
        <w:lastRenderedPageBreak/>
        <w:t>Взаимоотношения донского казачества с тюрко-татарским миром.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Тюрко-татарское окружение донского казачества. Взаимоотношения донских казаков и ногайских орд. Взаимоотношения Войска Донского и Крымского ханства. Взаимоотношения донского казачества и турок-османов Азова.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b/>
          <w:bCs/>
          <w:sz w:val="28"/>
        </w:rPr>
        <w:t>Борьба казаков за Азов.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Подготовка к взятию Азова. Взятие Азова донскими казаками в 1637 г. Азовское осадное сидение 1641 г. Итоги азовской эпопеи.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b/>
          <w:bCs/>
          <w:sz w:val="28"/>
        </w:rPr>
        <w:t>Участие донских казаков в войнах Российского государства XVII 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Донское казачество в войнах с Речью Посполитой. Смоленская война 1632 – 1634 гг. и Русско-польская война 1654 – 1667 гг. Войско Донское в борьбе России против Крыма и Турции.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b/>
          <w:bCs/>
          <w:sz w:val="28"/>
        </w:rPr>
        <w:t>Восстание под предводительством С.Т. Разина.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Причины восстания. Первый этап восстания 1667 – 1669 гг. Высший этап восстания 1670 – 1671 гг. Итоги восстания для Войска Донского.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3E36B2">
        <w:rPr>
          <w:rFonts w:ascii="Times New Roman" w:hAnsi="Times New Roman"/>
          <w:b/>
          <w:bCs/>
          <w:sz w:val="28"/>
        </w:rPr>
        <w:t xml:space="preserve">Черкасск </w:t>
      </w:r>
      <w:r w:rsidRPr="003E36B2">
        <w:rPr>
          <w:rFonts w:ascii="Times New Roman" w:hAnsi="Times New Roman"/>
          <w:bCs/>
          <w:sz w:val="28"/>
        </w:rPr>
        <w:t xml:space="preserve">– </w:t>
      </w:r>
      <w:r w:rsidRPr="003E36B2">
        <w:rPr>
          <w:rFonts w:ascii="Times New Roman" w:hAnsi="Times New Roman"/>
          <w:b/>
          <w:bCs/>
          <w:sz w:val="28"/>
        </w:rPr>
        <w:t>главный город Войска Донского.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sz w:val="28"/>
        </w:rPr>
        <w:t>Время основания и происхождение названия Черкасска. Главные городки донских казаков. Черкасск – столица донского казачества.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Малая Родина в истории Донского края в XVI </w:t>
      </w:r>
      <w:r w:rsidRPr="003E36B2">
        <w:rPr>
          <w:rFonts w:ascii="Times New Roman" w:hAnsi="Times New Roman"/>
          <w:sz w:val="28"/>
        </w:rPr>
        <w:t xml:space="preserve">– </w:t>
      </w:r>
      <w:r w:rsidRPr="003E36B2">
        <w:rPr>
          <w:rFonts w:ascii="Times New Roman" w:hAnsi="Times New Roman"/>
          <w:b/>
          <w:sz w:val="28"/>
        </w:rPr>
        <w:t xml:space="preserve">XVII вв. </w:t>
      </w:r>
      <w:r w:rsidRPr="003E36B2">
        <w:rPr>
          <w:rFonts w:ascii="Times New Roman" w:hAnsi="Times New Roman"/>
          <w:sz w:val="28"/>
        </w:rPr>
        <w:t>Родной город (район, станица, село) в истории Донского края XVI – XVII вв.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Обобщение. </w:t>
      </w:r>
      <w:r w:rsidRPr="003E36B2">
        <w:rPr>
          <w:rFonts w:ascii="Times New Roman" w:hAnsi="Times New Roman"/>
          <w:sz w:val="28"/>
        </w:rPr>
        <w:t>Историческое и культурное наследие Донского края в XVI – XVII вв.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</w:p>
    <w:p w:rsidR="003E36B2" w:rsidRPr="00804ABB" w:rsidRDefault="003E36B2" w:rsidP="003E36B2">
      <w:pPr>
        <w:pStyle w:val="a4"/>
        <w:jc w:val="center"/>
        <w:rPr>
          <w:rFonts w:ascii="Times New Roman" w:hAnsi="Times New Roman"/>
          <w:b/>
          <w:sz w:val="24"/>
        </w:rPr>
      </w:pPr>
      <w:r w:rsidRPr="00804ABB">
        <w:rPr>
          <w:rFonts w:ascii="Times New Roman" w:hAnsi="Times New Roman"/>
          <w:b/>
          <w:sz w:val="24"/>
        </w:rPr>
        <w:t>ДОНСКОЙ КРАЙ В КОНЦЕ XVII – XVIII ВЕКАХ 17 ч.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Введение. </w:t>
      </w:r>
      <w:r w:rsidRPr="003E36B2">
        <w:rPr>
          <w:rFonts w:ascii="Times New Roman" w:hAnsi="Times New Roman"/>
          <w:sz w:val="28"/>
        </w:rPr>
        <w:t>Дон на пороге Нового времени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Россия и Дон в конце XVII века. </w:t>
      </w:r>
      <w:r w:rsidRPr="003E36B2">
        <w:rPr>
          <w:rFonts w:ascii="Times New Roman" w:hAnsi="Times New Roman"/>
          <w:sz w:val="28"/>
        </w:rPr>
        <w:t>Старообрядцы в борьбе за вольность: основные поселения старообрядцев, лидеры донских раскольников, центры сопротивления.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Донские казаки в русско-турецкой войне 1672 </w:t>
      </w:r>
      <w:r w:rsidRPr="003E36B2">
        <w:rPr>
          <w:rFonts w:ascii="Times New Roman" w:hAnsi="Times New Roman"/>
          <w:sz w:val="28"/>
        </w:rPr>
        <w:t xml:space="preserve">– </w:t>
      </w:r>
      <w:r w:rsidRPr="003E36B2">
        <w:rPr>
          <w:rFonts w:ascii="Times New Roman" w:hAnsi="Times New Roman"/>
          <w:b/>
          <w:sz w:val="28"/>
        </w:rPr>
        <w:t xml:space="preserve">1681 гг.: </w:t>
      </w:r>
      <w:r w:rsidRPr="003E36B2">
        <w:rPr>
          <w:rFonts w:ascii="Times New Roman" w:hAnsi="Times New Roman"/>
          <w:sz w:val="28"/>
        </w:rPr>
        <w:t>основные сражения, восковые атаманы.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Крымские и Азовские походы. </w:t>
      </w:r>
      <w:r w:rsidRPr="003E36B2">
        <w:rPr>
          <w:rFonts w:ascii="Times New Roman" w:hAnsi="Times New Roman"/>
          <w:sz w:val="28"/>
        </w:rPr>
        <w:t>Активное участие донских казаков в подходах. Взятие Азова.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Границы Донской земли в XVIII веке. </w:t>
      </w:r>
      <w:r w:rsidRPr="003E36B2">
        <w:rPr>
          <w:rFonts w:ascii="Times New Roman" w:hAnsi="Times New Roman"/>
          <w:sz w:val="28"/>
        </w:rPr>
        <w:t>Формирование западной, южной и северной границ войска Донского. Территориальные споры. Генеральное межевание.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Заселение Дона в XVIII веке. </w:t>
      </w:r>
      <w:r w:rsidRPr="003E36B2">
        <w:rPr>
          <w:rFonts w:ascii="Times New Roman" w:hAnsi="Times New Roman"/>
          <w:sz w:val="28"/>
        </w:rPr>
        <w:t>Миграция в донские земли. Политика российского правительства и войсковых властей по отношению к переселенцам Основные группы населения Дона в XVIII столетии.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Донское земледелие и скотоводство в XVIII веке. </w:t>
      </w:r>
      <w:r w:rsidRPr="003E36B2">
        <w:rPr>
          <w:rFonts w:ascii="Times New Roman" w:hAnsi="Times New Roman"/>
          <w:sz w:val="28"/>
        </w:rPr>
        <w:t>Важные отрасли хозяйственной деятельности на Дону.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Промыслы и торговля на Дону в XVIII веке. </w:t>
      </w:r>
      <w:r w:rsidRPr="003E36B2">
        <w:rPr>
          <w:rFonts w:ascii="Times New Roman" w:hAnsi="Times New Roman"/>
          <w:sz w:val="28"/>
        </w:rPr>
        <w:t>Особенности промысловой и торговой деятельность на Дону.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Донские города XVIII века. </w:t>
      </w:r>
      <w:r w:rsidRPr="003E36B2">
        <w:rPr>
          <w:rFonts w:ascii="Times New Roman" w:hAnsi="Times New Roman"/>
          <w:sz w:val="28"/>
        </w:rPr>
        <w:t>Особенности развития донских городов в XVIII столетии. Черкасск, Азов, Таганрог, крепость св. Дмитрия Ростовского (современный Ростов-на-Дону), Нахичевань.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Превращение донского казачества в сословие: </w:t>
      </w:r>
      <w:r w:rsidRPr="003E36B2">
        <w:rPr>
          <w:rFonts w:ascii="Times New Roman" w:hAnsi="Times New Roman"/>
          <w:sz w:val="28"/>
        </w:rPr>
        <w:t>причины и факторы. Политика российского правительства по отношению донского казачества.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lastRenderedPageBreak/>
        <w:t xml:space="preserve">Права, привилегии и обязанности казаков. </w:t>
      </w:r>
      <w:r w:rsidRPr="003E36B2">
        <w:rPr>
          <w:rFonts w:ascii="Times New Roman" w:hAnsi="Times New Roman"/>
          <w:sz w:val="28"/>
        </w:rPr>
        <w:t>Военная служба как главная обязанность казака.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Казачья старшина и появление донского дворянства. </w:t>
      </w:r>
      <w:r w:rsidRPr="003E36B2">
        <w:rPr>
          <w:rFonts w:ascii="Times New Roman" w:hAnsi="Times New Roman"/>
          <w:sz w:val="28"/>
        </w:rPr>
        <w:t xml:space="preserve">Состав донской старшины в XVII – XVIII вв. Процесс формирования старшинского землевладения. </w:t>
      </w:r>
      <w:r w:rsidRPr="003E36B2">
        <w:rPr>
          <w:rFonts w:ascii="Times New Roman" w:hAnsi="Times New Roman"/>
          <w:b/>
          <w:sz w:val="28"/>
        </w:rPr>
        <w:t>Д</w:t>
      </w:r>
      <w:r w:rsidRPr="003E36B2">
        <w:rPr>
          <w:rFonts w:ascii="Times New Roman" w:hAnsi="Times New Roman"/>
          <w:sz w:val="28"/>
        </w:rPr>
        <w:t>онская старшина как часть российского дворянства.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Бурлаки, оземейные и крестьяне на Дону. Формирование </w:t>
      </w:r>
      <w:r w:rsidRPr="003E36B2">
        <w:rPr>
          <w:rFonts w:ascii="Times New Roman" w:hAnsi="Times New Roman"/>
          <w:sz w:val="28"/>
        </w:rPr>
        <w:t>социальных групп, не обладавших равными правами с казачеством. Различие правового статуса казака и «оземейного». Донское крестьянство.</w:t>
      </w:r>
    </w:p>
    <w:p w:rsidR="003E36B2" w:rsidRP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  <w:r w:rsidRPr="003E36B2">
        <w:rPr>
          <w:rFonts w:ascii="Times New Roman" w:hAnsi="Times New Roman"/>
          <w:b/>
          <w:sz w:val="28"/>
        </w:rPr>
        <w:t xml:space="preserve">Булавинское восстание и ликвидация автономии Дона: </w:t>
      </w:r>
      <w:r w:rsidRPr="003E36B2">
        <w:rPr>
          <w:rFonts w:ascii="Times New Roman" w:hAnsi="Times New Roman"/>
          <w:sz w:val="28"/>
        </w:rPr>
        <w:t>причины, основные этапы восстания, позиция войсковой старшины в период восстания, причины поражения.</w:t>
      </w:r>
    </w:p>
    <w:p w:rsidR="003E36B2" w:rsidRDefault="003E36B2" w:rsidP="003E36B2">
      <w:pPr>
        <w:pStyle w:val="a4"/>
        <w:jc w:val="both"/>
        <w:rPr>
          <w:rFonts w:ascii="Times New Roman" w:hAnsi="Times New Roman"/>
          <w:sz w:val="28"/>
        </w:rPr>
      </w:pPr>
    </w:p>
    <w:p w:rsidR="00E02350" w:rsidRDefault="00E02350" w:rsidP="00276EF0">
      <w:pPr>
        <w:pStyle w:val="a4"/>
        <w:jc w:val="both"/>
        <w:rPr>
          <w:rFonts w:ascii="Times New Roman" w:hAnsi="Times New Roman"/>
          <w:sz w:val="28"/>
        </w:rPr>
      </w:pPr>
    </w:p>
    <w:p w:rsidR="009F41EC" w:rsidRPr="00A622A2" w:rsidRDefault="009F41EC" w:rsidP="00276EF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Формы организации учебных занятий: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A622A2">
        <w:rPr>
          <w:rFonts w:ascii="Times New Roman" w:hAnsi="Times New Roman"/>
          <w:sz w:val="28"/>
          <w:szCs w:val="28"/>
          <w:lang w:eastAsia="ru-RU"/>
        </w:rPr>
        <w:t>овладение новыми знаниями,</w:t>
      </w:r>
      <w:r w:rsidR="00276EF0">
        <w:rPr>
          <w:rFonts w:ascii="Times New Roman" w:hAnsi="Times New Roman"/>
          <w:sz w:val="28"/>
          <w:szCs w:val="28"/>
          <w:lang w:eastAsia="ru-RU"/>
        </w:rPr>
        <w:t xml:space="preserve"> формирование первичных навыков работы с различными источниками информации.</w:t>
      </w:r>
    </w:p>
    <w:p w:rsidR="009F41EC" w:rsidRPr="00A622A2" w:rsidRDefault="009F41EC" w:rsidP="009F41EC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Вид деятельности: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беседа, обсуждение, дискуссия, </w:t>
      </w:r>
      <w:r w:rsidRPr="00A622A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практическое занятие; творческое домашнее задание.</w:t>
      </w:r>
    </w:p>
    <w:p w:rsidR="009F41EC" w:rsidRPr="00063FD4" w:rsidRDefault="009F41EC" w:rsidP="009F41EC">
      <w:pPr>
        <w:pStyle w:val="a4"/>
        <w:rPr>
          <w:rFonts w:ascii="Times New Roman" w:hAnsi="Times New Roman"/>
          <w:sz w:val="28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276EF0" w:rsidRPr="00063FD4" w:rsidRDefault="00276EF0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Pr="00D86946" w:rsidRDefault="009F41EC" w:rsidP="009F41EC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Темати</w:t>
      </w:r>
      <w:r w:rsidRPr="00D86946">
        <w:rPr>
          <w:rFonts w:ascii="Times New Roman" w:hAnsi="Times New Roman"/>
          <w:b/>
          <w:sz w:val="28"/>
          <w:szCs w:val="28"/>
        </w:rPr>
        <w:t>ческое планирование</w:t>
      </w:r>
    </w:p>
    <w:p w:rsidR="009F41EC" w:rsidRDefault="009F41EC" w:rsidP="009F41EC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15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1275"/>
        <w:gridCol w:w="3969"/>
        <w:gridCol w:w="1701"/>
        <w:gridCol w:w="993"/>
        <w:gridCol w:w="1134"/>
      </w:tblGrid>
      <w:tr w:rsidR="009F41EC" w:rsidRPr="00DC5539" w:rsidTr="008E3FBA">
        <w:trPr>
          <w:trHeight w:val="465"/>
        </w:trPr>
        <w:tc>
          <w:tcPr>
            <w:tcW w:w="743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№ п/п</w:t>
            </w:r>
          </w:p>
        </w:tc>
        <w:tc>
          <w:tcPr>
            <w:tcW w:w="1275" w:type="dxa"/>
            <w:vMerge w:val="restart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Дата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Раздел, тема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Количество часов по разделу, теме</w:t>
            </w:r>
          </w:p>
        </w:tc>
        <w:tc>
          <w:tcPr>
            <w:tcW w:w="2127" w:type="dxa"/>
            <w:gridSpan w:val="2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Из них</w:t>
            </w:r>
          </w:p>
        </w:tc>
      </w:tr>
      <w:tr w:rsidR="009F41EC" w:rsidRPr="00DC5539" w:rsidTr="008E3FBA">
        <w:trPr>
          <w:trHeight w:val="465"/>
        </w:trPr>
        <w:tc>
          <w:tcPr>
            <w:tcW w:w="743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1275" w:type="dxa"/>
            <w:vMerge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993" w:type="dxa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теория</w:t>
            </w:r>
          </w:p>
        </w:tc>
        <w:tc>
          <w:tcPr>
            <w:tcW w:w="1134" w:type="dxa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практика</w:t>
            </w:r>
          </w:p>
        </w:tc>
      </w:tr>
      <w:tr w:rsidR="00E02350" w:rsidRPr="00DC5539" w:rsidTr="008E3FBA">
        <w:tc>
          <w:tcPr>
            <w:tcW w:w="743" w:type="dxa"/>
            <w:shd w:val="clear" w:color="auto" w:fill="auto"/>
          </w:tcPr>
          <w:p w:rsidR="00E02350" w:rsidRPr="00152C17" w:rsidRDefault="00152C17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.</w:t>
            </w:r>
          </w:p>
        </w:tc>
        <w:tc>
          <w:tcPr>
            <w:tcW w:w="1275" w:type="dxa"/>
          </w:tcPr>
          <w:p w:rsidR="00E02350" w:rsidRPr="00152C17" w:rsidRDefault="00804ABB" w:rsidP="00804AB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05.09-19.12</w:t>
            </w:r>
          </w:p>
        </w:tc>
        <w:tc>
          <w:tcPr>
            <w:tcW w:w="3969" w:type="dxa"/>
            <w:shd w:val="clear" w:color="auto" w:fill="auto"/>
          </w:tcPr>
          <w:p w:rsidR="00E02350" w:rsidRPr="00152C17" w:rsidRDefault="00A90E7A" w:rsidP="00A90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A90E7A">
              <w:rPr>
                <w:rFonts w:ascii="Times New Roman" w:hAnsi="Times New Roman"/>
                <w:b/>
                <w:sz w:val="24"/>
                <w:szCs w:val="24"/>
              </w:rPr>
              <w:t>ДОНСКОЙ КРАЙ В XVI-XVII ВЕКАХ</w:t>
            </w:r>
          </w:p>
        </w:tc>
        <w:tc>
          <w:tcPr>
            <w:tcW w:w="1701" w:type="dxa"/>
            <w:shd w:val="clear" w:color="auto" w:fill="auto"/>
          </w:tcPr>
          <w:p w:rsidR="00E02350" w:rsidRPr="00152C17" w:rsidRDefault="00A90E7A" w:rsidP="00804AB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</w:t>
            </w:r>
            <w:r w:rsidR="00804ABB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6</w:t>
            </w:r>
          </w:p>
        </w:tc>
        <w:tc>
          <w:tcPr>
            <w:tcW w:w="993" w:type="dxa"/>
          </w:tcPr>
          <w:p w:rsidR="00E02350" w:rsidRPr="00152C17" w:rsidRDefault="00804ABB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7</w:t>
            </w:r>
          </w:p>
        </w:tc>
        <w:tc>
          <w:tcPr>
            <w:tcW w:w="1134" w:type="dxa"/>
          </w:tcPr>
          <w:p w:rsidR="00E02350" w:rsidRPr="00152C17" w:rsidRDefault="00804ABB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8</w:t>
            </w:r>
          </w:p>
        </w:tc>
      </w:tr>
      <w:tr w:rsidR="003E36B2" w:rsidRPr="00DC5539" w:rsidTr="008E3FBA">
        <w:tc>
          <w:tcPr>
            <w:tcW w:w="743" w:type="dxa"/>
            <w:shd w:val="clear" w:color="auto" w:fill="auto"/>
          </w:tcPr>
          <w:p w:rsidR="003E36B2" w:rsidRPr="00DC5539" w:rsidRDefault="003E36B2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275" w:type="dxa"/>
          </w:tcPr>
          <w:p w:rsidR="003E36B2" w:rsidRPr="00DC5539" w:rsidRDefault="00804ABB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05.09</w:t>
            </w:r>
          </w:p>
        </w:tc>
        <w:tc>
          <w:tcPr>
            <w:tcW w:w="3969" w:type="dxa"/>
            <w:shd w:val="clear" w:color="auto" w:fill="auto"/>
          </w:tcPr>
          <w:p w:rsidR="003E36B2" w:rsidRPr="003E36B2" w:rsidRDefault="003E36B2" w:rsidP="003E36B2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 xml:space="preserve">Введение. </w:t>
            </w:r>
          </w:p>
        </w:tc>
        <w:tc>
          <w:tcPr>
            <w:tcW w:w="1701" w:type="dxa"/>
            <w:shd w:val="clear" w:color="auto" w:fill="auto"/>
          </w:tcPr>
          <w:p w:rsidR="003E36B2" w:rsidRPr="00DC5539" w:rsidRDefault="00A90E7A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3E36B2" w:rsidRPr="00DC5539" w:rsidRDefault="00A90E7A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3E36B2" w:rsidRPr="00DC5539" w:rsidRDefault="003E36B2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Появление донского казачества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Организация жизни и управления донских казаков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4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Духовная культура донского казачества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Взаимоотношения казачества с Московским царством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Черкасск – главный город Войска Донского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7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Участие донских казаков в войнах России во второй половине XVI в.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8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24.10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3E36B2">
              <w:rPr>
                <w:rFonts w:ascii="Times New Roman" w:hAnsi="Times New Roman"/>
                <w:sz w:val="28"/>
                <w:szCs w:val="24"/>
              </w:rPr>
              <w:t>Участие донских казаков в событиях Смутного времени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9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Взаимоотношения донского казачества с тюрко</w:t>
            </w:r>
            <w:r>
              <w:rPr>
                <w:rFonts w:ascii="Times New Roman" w:hAnsi="Times New Roman"/>
                <w:sz w:val="28"/>
                <w:szCs w:val="24"/>
              </w:rPr>
              <w:t>-</w:t>
            </w:r>
            <w:r w:rsidRPr="00A90E7A">
              <w:rPr>
                <w:rFonts w:ascii="Times New Roman" w:hAnsi="Times New Roman"/>
                <w:sz w:val="28"/>
                <w:szCs w:val="24"/>
              </w:rPr>
              <w:t>татарским миром и турками-османами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10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Участие донских казаков в войнах Российского государства XVII в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11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Восстание под предводительством С.Т. Разина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12-14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28.11, 05.12, 12.12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Родной район, станица в и</w:t>
            </w:r>
            <w:r>
              <w:rPr>
                <w:rFonts w:ascii="Times New Roman" w:hAnsi="Times New Roman"/>
                <w:sz w:val="28"/>
                <w:szCs w:val="24"/>
              </w:rPr>
              <w:t>стории Донского края в период Нового времени.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15-16</w:t>
            </w:r>
          </w:p>
        </w:tc>
        <w:tc>
          <w:tcPr>
            <w:tcW w:w="1275" w:type="dxa"/>
          </w:tcPr>
          <w:p w:rsidR="00A90E7A" w:rsidRDefault="00804ABB" w:rsidP="003E36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3969" w:type="dxa"/>
            <w:shd w:val="clear" w:color="auto" w:fill="auto"/>
          </w:tcPr>
          <w:p w:rsidR="00A90E7A" w:rsidRPr="003E36B2" w:rsidRDefault="00A90E7A" w:rsidP="003E36B2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 (1)</w:t>
            </w:r>
          </w:p>
        </w:tc>
        <w:tc>
          <w:tcPr>
            <w:tcW w:w="993" w:type="dxa"/>
          </w:tcPr>
          <w:p w:rsidR="00A90E7A" w:rsidRPr="00DC5539" w:rsidRDefault="00A90E7A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A90E7A" w:rsidP="003E36B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152C17" w:rsidRDefault="00152C17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.</w:t>
            </w:r>
          </w:p>
        </w:tc>
        <w:tc>
          <w:tcPr>
            <w:tcW w:w="1275" w:type="dxa"/>
          </w:tcPr>
          <w:p w:rsidR="001923A4" w:rsidRPr="00152C17" w:rsidRDefault="00804ABB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26.12-22.05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A90E7A" w:rsidP="00A90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A90E7A">
              <w:rPr>
                <w:rFonts w:ascii="Times New Roman" w:hAnsi="Times New Roman"/>
                <w:b/>
                <w:sz w:val="24"/>
                <w:szCs w:val="24"/>
              </w:rPr>
              <w:t>ДОНСКОЙ КРАЙ В КОНЦЕ XVII – XVIII ВЕКАХ</w:t>
            </w:r>
          </w:p>
        </w:tc>
        <w:tc>
          <w:tcPr>
            <w:tcW w:w="1701" w:type="dxa"/>
            <w:shd w:val="clear" w:color="auto" w:fill="auto"/>
          </w:tcPr>
          <w:p w:rsidR="001923A4" w:rsidRPr="00152C17" w:rsidRDefault="00A90E7A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17</w:t>
            </w:r>
          </w:p>
        </w:tc>
        <w:tc>
          <w:tcPr>
            <w:tcW w:w="993" w:type="dxa"/>
          </w:tcPr>
          <w:p w:rsidR="001923A4" w:rsidRPr="00152C17" w:rsidRDefault="00804ABB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5</w:t>
            </w:r>
          </w:p>
        </w:tc>
        <w:tc>
          <w:tcPr>
            <w:tcW w:w="1134" w:type="dxa"/>
          </w:tcPr>
          <w:p w:rsidR="001923A4" w:rsidRPr="00152C17" w:rsidRDefault="00804ABB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12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17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 xml:space="preserve">Введение. 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18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Россия и Дон в конце XVII века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19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Донские казаки в военных походах XVII века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20</w:t>
            </w:r>
          </w:p>
        </w:tc>
        <w:tc>
          <w:tcPr>
            <w:tcW w:w="1275" w:type="dxa"/>
          </w:tcPr>
          <w:p w:rsidR="00A90E7A" w:rsidRPr="00152C17" w:rsidRDefault="00804ABB" w:rsidP="00A90E7A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804ABB">
              <w:rPr>
                <w:rFonts w:ascii="Times New Roman" w:hAnsi="Times New Roman"/>
                <w:sz w:val="28"/>
                <w:lang w:eastAsia="ru-RU"/>
              </w:rPr>
              <w:t>23.01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Территория и население войска Донского в XVIII веке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21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Хозяйственная деятельность на Дону в XVIII веке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22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Донское казачество как сословие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23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Социальные группы на Дону в XVIII веке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24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Восстания на Дону в XVIII веке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25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Управление на Дону в XVIII веке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26</w:t>
            </w:r>
          </w:p>
        </w:tc>
        <w:tc>
          <w:tcPr>
            <w:tcW w:w="1275" w:type="dxa"/>
          </w:tcPr>
          <w:p w:rsidR="00A90E7A" w:rsidRPr="00DC5539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Донские казаки в войнах России в первой половине XVIII века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27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Донские казаки в войнах второй половины XVIII века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28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Вклад различных народов в развитие донской культуры XVIII века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29-30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03.04, 10.04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Специфика культуры донского казачества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31-33</w:t>
            </w:r>
          </w:p>
        </w:tc>
        <w:tc>
          <w:tcPr>
            <w:tcW w:w="1275" w:type="dxa"/>
          </w:tcPr>
          <w:p w:rsidR="00A90E7A" w:rsidRDefault="00804ABB" w:rsidP="00804A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17.04, 24.04, 15.05</w:t>
            </w:r>
          </w:p>
        </w:tc>
        <w:tc>
          <w:tcPr>
            <w:tcW w:w="3969" w:type="dxa"/>
            <w:shd w:val="clear" w:color="auto" w:fill="auto"/>
          </w:tcPr>
          <w:p w:rsid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 xml:space="preserve">Родной район, станица в истории Донского края в </w:t>
            </w:r>
            <w:r w:rsidRPr="00A90E7A">
              <w:rPr>
                <w:rFonts w:ascii="Times New Roman" w:hAnsi="Times New Roman"/>
                <w:sz w:val="28"/>
                <w:szCs w:val="24"/>
                <w:lang w:val="en-US"/>
              </w:rPr>
              <w:t>XVIII</w:t>
            </w:r>
            <w:r w:rsidRPr="00A90E7A">
              <w:rPr>
                <w:rFonts w:ascii="Times New Roman" w:hAnsi="Times New Roman"/>
                <w:sz w:val="28"/>
                <w:szCs w:val="24"/>
              </w:rPr>
              <w:t xml:space="preserve"> в.</w:t>
            </w:r>
          </w:p>
          <w:p w:rsidR="00804ABB" w:rsidRPr="00A90E7A" w:rsidRDefault="00804ABB" w:rsidP="00A90E7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  <w:tc>
          <w:tcPr>
            <w:tcW w:w="993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34</w:t>
            </w:r>
          </w:p>
        </w:tc>
        <w:tc>
          <w:tcPr>
            <w:tcW w:w="1275" w:type="dxa"/>
          </w:tcPr>
          <w:p w:rsidR="00A90E7A" w:rsidRDefault="00804ABB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A90E7A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90E7A">
              <w:rPr>
                <w:rFonts w:ascii="Times New Roman" w:hAnsi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A90E7A" w:rsidRPr="00DC5539" w:rsidRDefault="00A90E7A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A90E7A" w:rsidRPr="00DC5539" w:rsidRDefault="00804ABB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</w:tbl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1741F2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741F2">
        <w:rPr>
          <w:rFonts w:ascii="Times New Roman" w:eastAsiaTheme="minorHAnsi" w:hAnsi="Times New Roman" w:cstheme="minorBidi"/>
          <w:sz w:val="28"/>
          <w:szCs w:val="28"/>
        </w:rPr>
        <w:t>На основании плана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 внеурочной деятельности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 МБОУ УБСОШ им. Героя СССР С.Я. Орехова на 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-202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5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 учебный год (Приказ от </w:t>
      </w:r>
      <w:r w:rsidR="00DB5506">
        <w:rPr>
          <w:rFonts w:ascii="Times New Roman" w:eastAsiaTheme="minorHAnsi" w:hAnsi="Times New Roman" w:cstheme="minorBidi"/>
          <w:sz w:val="28"/>
          <w:szCs w:val="28"/>
        </w:rPr>
        <w:t>3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0</w:t>
      </w:r>
      <w:r w:rsidR="00644912">
        <w:rPr>
          <w:rFonts w:ascii="Times New Roman" w:eastAsiaTheme="minorHAnsi" w:hAnsi="Times New Roman" w:cstheme="minorBidi"/>
          <w:sz w:val="28"/>
          <w:szCs w:val="28"/>
        </w:rPr>
        <w:t>.08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.202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г № </w:t>
      </w:r>
      <w:r w:rsidR="00644912">
        <w:rPr>
          <w:rFonts w:ascii="Times New Roman" w:eastAsiaTheme="minorHAnsi" w:hAnsi="Times New Roman" w:cstheme="minorBidi"/>
          <w:sz w:val="28"/>
          <w:szCs w:val="28"/>
        </w:rPr>
        <w:t>1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34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) и календарного учебного графика (Приказ от 3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0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.08.202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г № 1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34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), </w:t>
      </w:r>
      <w:r w:rsidR="0037031C" w:rsidRPr="0037031C">
        <w:rPr>
          <w:rFonts w:ascii="Times New Roman" w:eastAsiaTheme="minorHAnsi" w:hAnsi="Times New Roman" w:cstheme="minorBidi"/>
          <w:sz w:val="28"/>
          <w:szCs w:val="28"/>
        </w:rPr>
        <w:t>с целью выполнения программного материала мной уплотнено количество часов, предусмотренное программой по теме</w:t>
      </w:r>
      <w:r w:rsidR="00644912" w:rsidRP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 xml:space="preserve"> </w:t>
      </w:r>
      <w:r w:rsid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«</w:t>
      </w:r>
      <w:r w:rsidR="001923A4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Обобщение</w:t>
      </w:r>
      <w:r w:rsid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» с 3 часов до 2 часов</w:t>
      </w:r>
      <w:r w:rsidR="0037031C">
        <w:rPr>
          <w:rFonts w:ascii="Times New Roman" w:eastAsiaTheme="minorHAnsi" w:hAnsi="Times New Roman" w:cstheme="minorBidi"/>
          <w:sz w:val="28"/>
          <w:szCs w:val="28"/>
        </w:rPr>
        <w:t xml:space="preserve">. </w:t>
      </w:r>
      <w:r w:rsidR="0037031C" w:rsidRPr="0037031C">
        <w:rPr>
          <w:rFonts w:ascii="Times New Roman" w:eastAsiaTheme="minorHAnsi" w:hAnsi="Times New Roman" w:cstheme="minorBidi"/>
          <w:sz w:val="28"/>
          <w:szCs w:val="28"/>
        </w:rPr>
        <w:lastRenderedPageBreak/>
        <w:t>Внесенные коррективы позволяют программный материал реализовать в полном объеме, не снижают уровень подготовки учащихся.</w:t>
      </w: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 xml:space="preserve">                                                                                       </w:t>
      </w:r>
    </w:p>
    <w:p w:rsidR="009F41EC" w:rsidRDefault="00804ABB" w:rsidP="00804A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 xml:space="preserve">                                                                                         </w:t>
      </w:r>
      <w:bookmarkStart w:id="1" w:name="_GoBack"/>
      <w:bookmarkEnd w:id="1"/>
      <w:r w:rsidR="009F41EC">
        <w:rPr>
          <w:rFonts w:ascii="Times New Roman" w:hAnsi="Times New Roman"/>
          <w:sz w:val="28"/>
          <w:szCs w:val="28"/>
        </w:rPr>
        <w:t>«СОГЛАСОВАНО»</w:t>
      </w: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директора по </w:t>
      </w:r>
      <w:r w:rsidR="00DB550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53B6B">
        <w:rPr>
          <w:rFonts w:ascii="Times New Roman" w:hAnsi="Times New Roman"/>
          <w:sz w:val="28"/>
          <w:szCs w:val="28"/>
        </w:rPr>
        <w:t>__________ /</w:t>
      </w:r>
      <w:r w:rsidR="00DB5506">
        <w:rPr>
          <w:rFonts w:ascii="Times New Roman" w:hAnsi="Times New Roman"/>
          <w:sz w:val="28"/>
          <w:szCs w:val="28"/>
        </w:rPr>
        <w:t>Петренко Н.В</w:t>
      </w:r>
      <w:r w:rsidRPr="00753B6B">
        <w:rPr>
          <w:rFonts w:ascii="Times New Roman" w:hAnsi="Times New Roman"/>
          <w:sz w:val="28"/>
          <w:szCs w:val="28"/>
        </w:rPr>
        <w:t>./</w:t>
      </w:r>
    </w:p>
    <w:p w:rsidR="009F41EC" w:rsidRPr="0057190C" w:rsidRDefault="00936986" w:rsidP="009F41EC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F20708">
        <w:rPr>
          <w:rFonts w:ascii="Times New Roman" w:hAnsi="Times New Roman"/>
          <w:sz w:val="28"/>
          <w:szCs w:val="28"/>
        </w:rPr>
        <w:t xml:space="preserve"> августа 202</w:t>
      </w:r>
      <w:r w:rsidR="001923A4">
        <w:rPr>
          <w:rFonts w:ascii="Times New Roman" w:hAnsi="Times New Roman"/>
          <w:sz w:val="28"/>
          <w:szCs w:val="28"/>
        </w:rPr>
        <w:t>4</w:t>
      </w:r>
      <w:r w:rsidR="009F41EC" w:rsidRPr="00753B6B">
        <w:rPr>
          <w:rFonts w:ascii="Times New Roman" w:hAnsi="Times New Roman"/>
          <w:sz w:val="28"/>
          <w:szCs w:val="28"/>
        </w:rPr>
        <w:t xml:space="preserve"> года</w:t>
      </w:r>
    </w:p>
    <w:p w:rsidR="009F41EC" w:rsidRPr="00753B6B" w:rsidRDefault="009F41EC" w:rsidP="009F41EC">
      <w:pPr>
        <w:pStyle w:val="a4"/>
        <w:rPr>
          <w:rFonts w:ascii="Times New Roman" w:hAnsi="Times New Roman"/>
          <w:sz w:val="28"/>
          <w:szCs w:val="28"/>
        </w:rPr>
      </w:pPr>
    </w:p>
    <w:p w:rsidR="009F41EC" w:rsidRPr="007B5372" w:rsidRDefault="009F41EC" w:rsidP="009F41EC">
      <w:pPr>
        <w:rPr>
          <w:rFonts w:ascii="Times New Roman" w:hAnsi="Times New Roman"/>
          <w:sz w:val="28"/>
          <w:szCs w:val="28"/>
        </w:rPr>
      </w:pPr>
    </w:p>
    <w:p w:rsidR="00C33AEE" w:rsidRDefault="00C33AEE"/>
    <w:sectPr w:rsidR="00C33AEE" w:rsidSect="002A4EB6">
      <w:footerReference w:type="default" r:id="rId7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51B" w:rsidRDefault="002F351B" w:rsidP="009953D8">
      <w:pPr>
        <w:spacing w:after="0" w:line="240" w:lineRule="auto"/>
      </w:pPr>
      <w:r>
        <w:separator/>
      </w:r>
    </w:p>
  </w:endnote>
  <w:endnote w:type="continuationSeparator" w:id="0">
    <w:p w:rsidR="002F351B" w:rsidRDefault="002F351B" w:rsidP="0099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5386"/>
      <w:docPartObj>
        <w:docPartGallery w:val="Page Numbers (Bottom of Page)"/>
        <w:docPartUnique/>
      </w:docPartObj>
    </w:sdtPr>
    <w:sdtEndPr/>
    <w:sdtContent>
      <w:p w:rsidR="001C0EBA" w:rsidRDefault="00364978">
        <w:pPr>
          <w:pStyle w:val="a6"/>
          <w:jc w:val="right"/>
        </w:pPr>
        <w:r>
          <w:fldChar w:fldCharType="begin"/>
        </w:r>
        <w:r w:rsidR="0077125C">
          <w:instrText xml:space="preserve"> PAGE   \* MERGEFORMAT </w:instrText>
        </w:r>
        <w:r>
          <w:fldChar w:fldCharType="separate"/>
        </w:r>
        <w:r w:rsidR="00804AB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C0EBA" w:rsidRDefault="002F351B">
    <w:pPr>
      <w:pStyle w:val="a6"/>
    </w:pPr>
  </w:p>
  <w:p w:rsidR="00000000" w:rsidRDefault="002F3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51B" w:rsidRDefault="002F351B" w:rsidP="009953D8">
      <w:pPr>
        <w:spacing w:after="0" w:line="240" w:lineRule="auto"/>
      </w:pPr>
      <w:r>
        <w:separator/>
      </w:r>
    </w:p>
  </w:footnote>
  <w:footnote w:type="continuationSeparator" w:id="0">
    <w:p w:rsidR="002F351B" w:rsidRDefault="002F351B" w:rsidP="00995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8F"/>
    <w:multiLevelType w:val="multilevel"/>
    <w:tmpl w:val="ABB4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80F47"/>
    <w:multiLevelType w:val="hybridMultilevel"/>
    <w:tmpl w:val="AA10D428"/>
    <w:lvl w:ilvl="0" w:tplc="9D4A8892">
      <w:numFmt w:val="bullet"/>
      <w:lvlText w:val="–"/>
      <w:lvlJc w:val="left"/>
      <w:pPr>
        <w:ind w:left="113" w:hanging="177"/>
      </w:pPr>
      <w:rPr>
        <w:rFonts w:ascii="Trebuchet MS" w:eastAsia="Trebuchet MS" w:hAnsi="Trebuchet MS" w:cs="Trebuchet MS" w:hint="default"/>
        <w:color w:val="231F20"/>
        <w:w w:val="136"/>
        <w:sz w:val="20"/>
        <w:szCs w:val="20"/>
        <w:lang w:val="ru-RU" w:eastAsia="en-US" w:bidi="ar-SA"/>
      </w:rPr>
    </w:lvl>
    <w:lvl w:ilvl="1" w:tplc="AF2EE476">
      <w:numFmt w:val="bullet"/>
      <w:lvlText w:val="•"/>
      <w:lvlJc w:val="left"/>
      <w:pPr>
        <w:ind w:left="747" w:hanging="177"/>
      </w:pPr>
      <w:rPr>
        <w:rFonts w:hint="default"/>
        <w:lang w:val="ru-RU" w:eastAsia="en-US" w:bidi="ar-SA"/>
      </w:rPr>
    </w:lvl>
    <w:lvl w:ilvl="2" w:tplc="47E80388">
      <w:numFmt w:val="bullet"/>
      <w:lvlText w:val="•"/>
      <w:lvlJc w:val="left"/>
      <w:pPr>
        <w:ind w:left="1374" w:hanging="177"/>
      </w:pPr>
      <w:rPr>
        <w:rFonts w:hint="default"/>
        <w:lang w:val="ru-RU" w:eastAsia="en-US" w:bidi="ar-SA"/>
      </w:rPr>
    </w:lvl>
    <w:lvl w:ilvl="3" w:tplc="EA4C0CE0">
      <w:numFmt w:val="bullet"/>
      <w:lvlText w:val="•"/>
      <w:lvlJc w:val="left"/>
      <w:pPr>
        <w:ind w:left="2001" w:hanging="177"/>
      </w:pPr>
      <w:rPr>
        <w:rFonts w:hint="default"/>
        <w:lang w:val="ru-RU" w:eastAsia="en-US" w:bidi="ar-SA"/>
      </w:rPr>
    </w:lvl>
    <w:lvl w:ilvl="4" w:tplc="2EFCE1A2">
      <w:numFmt w:val="bullet"/>
      <w:lvlText w:val="•"/>
      <w:lvlJc w:val="left"/>
      <w:pPr>
        <w:ind w:left="2628" w:hanging="177"/>
      </w:pPr>
      <w:rPr>
        <w:rFonts w:hint="default"/>
        <w:lang w:val="ru-RU" w:eastAsia="en-US" w:bidi="ar-SA"/>
      </w:rPr>
    </w:lvl>
    <w:lvl w:ilvl="5" w:tplc="B47C80BA">
      <w:numFmt w:val="bullet"/>
      <w:lvlText w:val="•"/>
      <w:lvlJc w:val="left"/>
      <w:pPr>
        <w:ind w:left="3255" w:hanging="177"/>
      </w:pPr>
      <w:rPr>
        <w:rFonts w:hint="default"/>
        <w:lang w:val="ru-RU" w:eastAsia="en-US" w:bidi="ar-SA"/>
      </w:rPr>
    </w:lvl>
    <w:lvl w:ilvl="6" w:tplc="BD5C2554">
      <w:numFmt w:val="bullet"/>
      <w:lvlText w:val="•"/>
      <w:lvlJc w:val="left"/>
      <w:pPr>
        <w:ind w:left="3882" w:hanging="177"/>
      </w:pPr>
      <w:rPr>
        <w:rFonts w:hint="default"/>
        <w:lang w:val="ru-RU" w:eastAsia="en-US" w:bidi="ar-SA"/>
      </w:rPr>
    </w:lvl>
    <w:lvl w:ilvl="7" w:tplc="93D866D0">
      <w:numFmt w:val="bullet"/>
      <w:lvlText w:val="•"/>
      <w:lvlJc w:val="left"/>
      <w:pPr>
        <w:ind w:left="4509" w:hanging="177"/>
      </w:pPr>
      <w:rPr>
        <w:rFonts w:hint="default"/>
        <w:lang w:val="ru-RU" w:eastAsia="en-US" w:bidi="ar-SA"/>
      </w:rPr>
    </w:lvl>
    <w:lvl w:ilvl="8" w:tplc="972C07EE">
      <w:numFmt w:val="bullet"/>
      <w:lvlText w:val="•"/>
      <w:lvlJc w:val="left"/>
      <w:pPr>
        <w:ind w:left="5136" w:hanging="177"/>
      </w:pPr>
      <w:rPr>
        <w:rFonts w:hint="default"/>
        <w:lang w:val="ru-RU" w:eastAsia="en-US" w:bidi="ar-SA"/>
      </w:rPr>
    </w:lvl>
  </w:abstractNum>
  <w:abstractNum w:abstractNumId="2" w15:restartNumberingAfterBreak="0">
    <w:nsid w:val="4949296A"/>
    <w:multiLevelType w:val="multilevel"/>
    <w:tmpl w:val="698692AE"/>
    <w:lvl w:ilvl="0">
      <w:start w:val="1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0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74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29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4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9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94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9" w:hanging="190"/>
      </w:pPr>
      <w:rPr>
        <w:rFonts w:hint="default"/>
        <w:lang w:val="ru-RU" w:eastAsia="en-US" w:bidi="ar-SA"/>
      </w:rPr>
    </w:lvl>
  </w:abstractNum>
  <w:abstractNum w:abstractNumId="3" w15:restartNumberingAfterBreak="0">
    <w:nsid w:val="548C5552"/>
    <w:multiLevelType w:val="multilevel"/>
    <w:tmpl w:val="17766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B6F"/>
    <w:rsid w:val="00000A70"/>
    <w:rsid w:val="00091EA8"/>
    <w:rsid w:val="00152C17"/>
    <w:rsid w:val="001741F2"/>
    <w:rsid w:val="001923A4"/>
    <w:rsid w:val="001F46ED"/>
    <w:rsid w:val="001F5522"/>
    <w:rsid w:val="00273D3C"/>
    <w:rsid w:val="00276EF0"/>
    <w:rsid w:val="00296CC6"/>
    <w:rsid w:val="002F351B"/>
    <w:rsid w:val="00364978"/>
    <w:rsid w:val="0037031C"/>
    <w:rsid w:val="003B52DA"/>
    <w:rsid w:val="003C66BF"/>
    <w:rsid w:val="003E36B2"/>
    <w:rsid w:val="003F6106"/>
    <w:rsid w:val="00511598"/>
    <w:rsid w:val="0057704B"/>
    <w:rsid w:val="00644912"/>
    <w:rsid w:val="0065724E"/>
    <w:rsid w:val="00706640"/>
    <w:rsid w:val="00727218"/>
    <w:rsid w:val="0077125C"/>
    <w:rsid w:val="00772CCB"/>
    <w:rsid w:val="007812D9"/>
    <w:rsid w:val="007E54EB"/>
    <w:rsid w:val="00804ABB"/>
    <w:rsid w:val="00854306"/>
    <w:rsid w:val="008D6F96"/>
    <w:rsid w:val="00936986"/>
    <w:rsid w:val="00987450"/>
    <w:rsid w:val="009953D8"/>
    <w:rsid w:val="009F41EC"/>
    <w:rsid w:val="00A00A8C"/>
    <w:rsid w:val="00A1165F"/>
    <w:rsid w:val="00A362BB"/>
    <w:rsid w:val="00A90E7A"/>
    <w:rsid w:val="00AE3327"/>
    <w:rsid w:val="00B134A6"/>
    <w:rsid w:val="00B229D0"/>
    <w:rsid w:val="00B51741"/>
    <w:rsid w:val="00B95C3B"/>
    <w:rsid w:val="00C23199"/>
    <w:rsid w:val="00C33AEE"/>
    <w:rsid w:val="00C67820"/>
    <w:rsid w:val="00D02FCA"/>
    <w:rsid w:val="00DB5506"/>
    <w:rsid w:val="00E02350"/>
    <w:rsid w:val="00E36CCA"/>
    <w:rsid w:val="00E532D1"/>
    <w:rsid w:val="00E5575E"/>
    <w:rsid w:val="00E83B6F"/>
    <w:rsid w:val="00E9319A"/>
    <w:rsid w:val="00EA0CB5"/>
    <w:rsid w:val="00ED1959"/>
    <w:rsid w:val="00F14B6A"/>
    <w:rsid w:val="00F20708"/>
    <w:rsid w:val="00F2652D"/>
    <w:rsid w:val="00FC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1710"/>
  <w15:docId w15:val="{5548102C-B433-43C9-A1F8-62210951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1E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F41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41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9F41EC"/>
    <w:pPr>
      <w:ind w:left="720"/>
      <w:contextualSpacing/>
    </w:pPr>
  </w:style>
  <w:style w:type="paragraph" w:styleId="a4">
    <w:name w:val="No Spacing"/>
    <w:link w:val="a5"/>
    <w:qFormat/>
    <w:rsid w:val="009F41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rsid w:val="009F41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F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41E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D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959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00A8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Body Text"/>
    <w:basedOn w:val="a"/>
    <w:link w:val="ab"/>
    <w:uiPriority w:val="99"/>
    <w:semiHidden/>
    <w:unhideWhenUsed/>
    <w:rsid w:val="00A00A8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0A8C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semiHidden/>
    <w:unhideWhenUsed/>
    <w:rsid w:val="00E0235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12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34</cp:revision>
  <cp:lastPrinted>2023-11-21T10:00:00Z</cp:lastPrinted>
  <dcterms:created xsi:type="dcterms:W3CDTF">2019-09-04T10:43:00Z</dcterms:created>
  <dcterms:modified xsi:type="dcterms:W3CDTF">2024-10-09T14:02:00Z</dcterms:modified>
</cp:coreProperties>
</file>